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98" w:rsidRPr="00C37098" w:rsidRDefault="00C37098" w:rsidP="00C37098">
      <w:pPr>
        <w:spacing w:after="0" w:line="375" w:lineRule="atLeast"/>
        <w:jc w:val="both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C37098" w:rsidRPr="00C37098" w:rsidRDefault="00C37098" w:rsidP="00C3709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C3709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-105410</wp:posOffset>
                </wp:positionV>
                <wp:extent cx="2335530" cy="503555"/>
                <wp:effectExtent l="11430" t="77470" r="81915" b="952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53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7098" w:rsidRPr="00642535" w:rsidRDefault="00C37098" w:rsidP="00C370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425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ใบความรู้</w:t>
                            </w:r>
                            <w:r w:rsidRPr="006425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สำหรับนักเรียน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140.8pt;margin-top:-8.3pt;width:183.9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" fillcolor="#b2a1c7" strokecolor="#b2a1c7" strokeweight="1pt">
                <v:fill color2="#e5dfec" angle="135" focus="50%" type="gradient"/>
                <v:shadow on="t" color="#3f3151" opacity=".5" offset="6pt,-6pt"/>
                <v:textbox>
                  <w:txbxContent>
                    <w:p w:rsidR="00C37098" w:rsidRPr="00642535" w:rsidRDefault="00C37098" w:rsidP="00C370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42535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ใบความรู้</w:t>
                      </w:r>
                      <w:r w:rsidRPr="0064253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สำหรับนักเรียน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098" w:rsidRPr="00C37098" w:rsidRDefault="00C37098" w:rsidP="00C3709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37098" w:rsidRPr="00C37098" w:rsidRDefault="00C37098" w:rsidP="00C3709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709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6385560" cy="6648450"/>
                <wp:effectExtent l="0" t="0" r="1524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070BE" id="สี่เหลี่ยมผืนผ้า 1" o:spid="_x0000_s1026" style="position:absolute;margin-left:0;margin-top:14.4pt;width:502.8pt;height:523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" strokecolor="#d99594" strokeweight="1.5pt">
                <w10:wrap anchorx="page"/>
              </v:rect>
            </w:pict>
          </mc:Fallback>
        </mc:AlternateContent>
      </w:r>
    </w:p>
    <w:p w:rsidR="00C37098" w:rsidRPr="00C37098" w:rsidRDefault="00C37098" w:rsidP="00C3709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37098" w:rsidRPr="00C37098" w:rsidRDefault="00C37098" w:rsidP="00C3709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8"/>
          <w:szCs w:val="18"/>
          <w:cs/>
        </w:rPr>
      </w:pPr>
      <w:r w:rsidRPr="00C370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การย้ายถิ่นฐานของประชากร</w:t>
      </w:r>
    </w:p>
    <w:p w:rsidR="00C37098" w:rsidRPr="00C37098" w:rsidRDefault="00C37098" w:rsidP="00C37098">
      <w:pPr>
        <w:spacing w:after="24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37098">
        <w:rPr>
          <w:rFonts w:ascii="TH SarabunPSK" w:eastAsia="Cordia New" w:hAnsi="TH SarabunPSK" w:cs="TH SarabunPSK" w:hint="cs"/>
          <w:sz w:val="32"/>
          <w:szCs w:val="32"/>
          <w:cs/>
        </w:rPr>
        <w:tab/>
        <w:t>การย้ายถิ่นฐาน  คือ  การเคลื่อนย้ายของประชากรจากถิ่นฐานเดิมเพื่อเข้าไปอาศัยอยู่ในท้องถิ่นที่เหมาะสมแห่งใหม่  เช่น  มีสภาพแวดล้อมที่ดีใกล้เส้นทางคมนาคม  มีทรัพยากรอุดมสมบูรณ์</w:t>
      </w:r>
    </w:p>
    <w:p w:rsidR="00C37098" w:rsidRPr="00C37098" w:rsidRDefault="00C37098" w:rsidP="00C3709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709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ปัจจัยที่ทำให้เกิดการอพยพย้ายถิ่นฐาน</w:t>
      </w:r>
    </w:p>
    <w:p w:rsidR="00C37098" w:rsidRPr="00C37098" w:rsidRDefault="00C37098" w:rsidP="00C3709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ปัจจัยด้านสภาพแวดล้อม  ถ้าทองถิ่นใดมีภูมิประเทศ  ภูมิอากาศที่เหมาะสมและมีทรัพยากรธรรมชาติที่อุดมสมบูรณ์ ย่อมดึงดูดใจให้ผู้คนย้ายถิ่นเข้าไปอยู่มากกว่าท้องถิ่นที่มีสภาพแวดล้อมแห้งแล้ง  และขาดแคลนทรัพยากร </w:t>
      </w:r>
    </w:p>
    <w:p w:rsidR="00C37098" w:rsidRPr="00C37098" w:rsidRDefault="00C37098" w:rsidP="00C3709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/>
          <w:sz w:val="32"/>
          <w:szCs w:val="32"/>
          <w:cs/>
        </w:rPr>
        <w:t>ปัจจัยด้านเศรษฐกิจ</w:t>
      </w: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ท้</w:t>
      </w:r>
      <w:r w:rsidRPr="00C37098">
        <w:rPr>
          <w:rFonts w:ascii="TH SarabunPSK" w:eastAsia="Times New Roman" w:hAnsi="TH SarabunPSK" w:cs="TH SarabunPSK"/>
          <w:sz w:val="32"/>
          <w:szCs w:val="32"/>
          <w:cs/>
        </w:rPr>
        <w:t>องถิ่นใดมีการขยายตัวทางเศรษฐกิจที่ดี</w:t>
      </w: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และมีอาชีพที่หลากหลายทั้งด้านการเกษตร  อุตสาหกรรมการค้าและบริการย่อมทำให้ประชากรพากันเข้าไปประกอบอาชีพเป็นจำนวนมาก เป็นการเพิ่มรายได้  ยกฐานะทางเศรษฐกิจและสังคมของตนเองและครอบครัวให้สูงขึ้น  เพื่อให้มีชีวิตความเป็นอยู่ที่ดีขึ้น</w:t>
      </w:r>
    </w:p>
    <w:p w:rsidR="00C37098" w:rsidRPr="00C37098" w:rsidRDefault="00C37098" w:rsidP="00C37098">
      <w:pPr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ปัจจัยด้านความปลอดภัย </w:t>
      </w:r>
      <w:r w:rsidRPr="00C37098">
        <w:rPr>
          <w:rFonts w:ascii="TH SarabunPSK" w:eastAsia="Times New Roman" w:hAnsi="TH SarabunPSK" w:cs="TH SarabunPSK"/>
          <w:sz w:val="32"/>
          <w:szCs w:val="32"/>
          <w:cs/>
        </w:rPr>
        <w:t>ถ้าท้องถิ่นใดมีภัยอันตรายต่าง ๆเกิดขึ้น</w:t>
      </w: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 กาจลาจล สงคราม  โรคระบาด โจร  ผู้ร้าย หรือภัยธรรมชาติ ย่อมทำให้</w:t>
      </w:r>
      <w:r w:rsidRPr="00C37098">
        <w:rPr>
          <w:rFonts w:ascii="TH SarabunPSK" w:eastAsia="Times New Roman" w:hAnsi="TH SarabunPSK" w:cs="TH SarabunPSK"/>
          <w:sz w:val="32"/>
          <w:szCs w:val="32"/>
          <w:cs/>
        </w:rPr>
        <w:t>ประชากรอพยพย้ายถิ่นเพื่อไปหาแหล่งที่อยู่ใหม่ที่ให้ความปลอดภัยมากกว่า</w:t>
      </w:r>
    </w:p>
    <w:p w:rsidR="00C37098" w:rsidRPr="00C37098" w:rsidRDefault="00C37098" w:rsidP="00C3709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ผลกระทบที่เกิดจากการย้ายถิ่นฐาน</w:t>
      </w:r>
    </w:p>
    <w:p w:rsidR="00C37098" w:rsidRPr="00C37098" w:rsidRDefault="00C37098" w:rsidP="00C3709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ปัญหามลพิษ เช่น  น้ำเสีย  อากาศเป็นพิษ</w:t>
      </w:r>
    </w:p>
    <w:p w:rsidR="00C37098" w:rsidRPr="00C37098" w:rsidRDefault="00C37098" w:rsidP="00C3709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ปัญหาการจราจรติดขัด</w:t>
      </w:r>
    </w:p>
    <w:p w:rsidR="00C37098" w:rsidRPr="00C37098" w:rsidRDefault="00C37098" w:rsidP="00C3709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ปัญหาชุมชนแออัด</w:t>
      </w:r>
    </w:p>
    <w:p w:rsidR="00C37098" w:rsidRPr="00C37098" w:rsidRDefault="00C37098" w:rsidP="00C3709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ปัญหาการขาดแคลนแรงงานในท้องถิ่น</w:t>
      </w:r>
    </w:p>
    <w:p w:rsidR="00C37098" w:rsidRPr="00C37098" w:rsidRDefault="00C37098" w:rsidP="00C37098">
      <w:pPr>
        <w:numPr>
          <w:ilvl w:val="0"/>
          <w:numId w:val="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ปัญหาการว่างงาน</w:t>
      </w:r>
    </w:p>
    <w:p w:rsidR="00C37098" w:rsidRPr="00C37098" w:rsidRDefault="00C37098" w:rsidP="00C37098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</w:p>
    <w:p w:rsidR="00C37098" w:rsidRPr="00C37098" w:rsidRDefault="00C37098" w:rsidP="00C37098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  <w:sectPr w:rsidR="00C37098" w:rsidRPr="00C37098" w:rsidSect="00A914BB">
          <w:headerReference w:type="default" r:id="rId7"/>
          <w:pgSz w:w="11906" w:h="16838"/>
          <w:pgMar w:top="1368" w:right="1022" w:bottom="576" w:left="1267" w:header="706" w:footer="706" w:gutter="0"/>
          <w:pgNumType w:fmt="thaiNumbers" w:start="158"/>
          <w:cols w:space="708"/>
          <w:docGrid w:linePitch="381"/>
        </w:sectPr>
      </w:pP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ที่มา </w:t>
      </w:r>
      <w:r w:rsidRPr="00C3709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เอกรินทร์  สี่มหาศาล และคณะ. สังคมศึกษา ศาสนา และวัฒนธรรม ป.๕. พิมพ์ครั้งที่ ๓. กรุงเทพฯ </w:t>
      </w:r>
      <w:r w:rsidRPr="00C37098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C37098">
        <w:rPr>
          <w:rFonts w:ascii="TH SarabunPSK" w:eastAsia="Times New Roman" w:hAnsi="TH SarabunPSK" w:cs="TH SarabunPSK" w:hint="cs"/>
          <w:sz w:val="32"/>
          <w:szCs w:val="32"/>
          <w:cs/>
        </w:rPr>
        <w:t>อักษรเจริญทัศน์</w:t>
      </w:r>
    </w:p>
    <w:p w:rsidR="006A660B" w:rsidRDefault="002F37F9"/>
    <w:sectPr w:rsidR="006A6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F9" w:rsidRDefault="002F37F9" w:rsidP="00C37098">
      <w:pPr>
        <w:spacing w:after="0" w:line="240" w:lineRule="auto"/>
      </w:pPr>
      <w:r>
        <w:separator/>
      </w:r>
    </w:p>
  </w:endnote>
  <w:endnote w:type="continuationSeparator" w:id="0">
    <w:p w:rsidR="002F37F9" w:rsidRDefault="002F37F9" w:rsidP="00C3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F9" w:rsidRDefault="002F37F9" w:rsidP="00C37098">
      <w:pPr>
        <w:spacing w:after="0" w:line="240" w:lineRule="auto"/>
      </w:pPr>
      <w:r>
        <w:separator/>
      </w:r>
    </w:p>
  </w:footnote>
  <w:footnote w:type="continuationSeparator" w:id="0">
    <w:p w:rsidR="002F37F9" w:rsidRDefault="002F37F9" w:rsidP="00C3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796983"/>
      <w:docPartObj>
        <w:docPartGallery w:val="Page Numbers (Top of Page)"/>
        <w:docPartUnique/>
      </w:docPartObj>
    </w:sdtPr>
    <w:sdtEndPr/>
    <w:sdtContent>
      <w:p w:rsidR="00324734" w:rsidRDefault="002F37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098" w:rsidRPr="00C37098">
          <w:rPr>
            <w:noProof/>
            <w:cs/>
            <w:lang w:val="th-TH"/>
          </w:rPr>
          <w:t>๑๕๘</w:t>
        </w:r>
        <w:r>
          <w:rPr>
            <w:noProof/>
            <w:lang w:val="th-TH"/>
          </w:rPr>
          <w:fldChar w:fldCharType="end"/>
        </w:r>
      </w:p>
    </w:sdtContent>
  </w:sdt>
  <w:p w:rsidR="00324734" w:rsidRPr="00F7731F" w:rsidRDefault="002F37F9">
    <w:pPr>
      <w:pStyle w:val="a3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24734" w:rsidRDefault="002F37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3FE"/>
    <w:multiLevelType w:val="hybridMultilevel"/>
    <w:tmpl w:val="D44E5AE8"/>
    <w:lvl w:ilvl="0" w:tplc="6CBE38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C2B"/>
    <w:multiLevelType w:val="hybridMultilevel"/>
    <w:tmpl w:val="551697E4"/>
    <w:lvl w:ilvl="0" w:tplc="05BA170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98"/>
    <w:rsid w:val="002F37F9"/>
    <w:rsid w:val="00AC7624"/>
    <w:rsid w:val="00C37098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0E9B9-4C4F-49C8-8FB5-2E54FD62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7098"/>
  </w:style>
  <w:style w:type="paragraph" w:styleId="a5">
    <w:name w:val="footer"/>
    <w:basedOn w:val="a"/>
    <w:link w:val="a6"/>
    <w:uiPriority w:val="99"/>
    <w:unhideWhenUsed/>
    <w:rsid w:val="00C37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2019-01-13T15:08:00Z</dcterms:created>
  <dcterms:modified xsi:type="dcterms:W3CDTF">2019-01-13T15:10:00Z</dcterms:modified>
</cp:coreProperties>
</file>